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3C061" w14:textId="77777777" w:rsidR="0096157B" w:rsidRDefault="00000000">
      <w:pPr>
        <w:pStyle w:val="Heading2"/>
        <w:tabs>
          <w:tab w:val="left" w:pos="142"/>
        </w:tabs>
        <w:ind w:left="0" w:firstLine="0"/>
        <w:rPr>
          <w:rFonts w:ascii="Arial" w:hAnsi="Arial" w:cs="Arial"/>
          <w:szCs w:val="24"/>
        </w:rPr>
      </w:pPr>
      <w:r>
        <w:rPr>
          <w:noProof/>
        </w:rPr>
        <mc:AlternateContent>
          <mc:Choice Requires="wps">
            <w:drawing>
              <wp:anchor distT="4445" distB="0" distL="118745" distR="111760" simplePos="0" relativeHeight="3" behindDoc="0" locked="0" layoutInCell="1" allowOverlap="1" wp14:anchorId="57A1BEC2" wp14:editId="731FEF3E">
                <wp:simplePos x="0" y="0"/>
                <wp:positionH relativeFrom="column">
                  <wp:posOffset>701040</wp:posOffset>
                </wp:positionH>
                <wp:positionV relativeFrom="paragraph">
                  <wp:posOffset>45720</wp:posOffset>
                </wp:positionV>
                <wp:extent cx="5838825" cy="755650"/>
                <wp:effectExtent l="0" t="0" r="17780" b="19050"/>
                <wp:wrapSquare wrapText="bothSides"/>
                <wp:docPr id="1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120" cy="7549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D74D106" w14:textId="77777777" w:rsidR="0096157B" w:rsidRDefault="00000000">
                            <w:pPr>
                              <w:pStyle w:val="Heading2"/>
                              <w:ind w:left="0" w:firstLine="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2"/>
                              </w:rPr>
                              <w:t>ESTADO DE SANTA CATARINA</w:t>
                            </w:r>
                          </w:p>
                          <w:p w14:paraId="6583BA81" w14:textId="77777777" w:rsidR="0096157B" w:rsidRDefault="00000000">
                            <w:pPr>
                              <w:pStyle w:val="Heading1"/>
                              <w:ind w:left="-113" w:hanging="57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ab/>
                              <w:t>SECRETARIA DE ESTADO DA SEGURANÇA PÚBLICA</w:t>
                            </w:r>
                          </w:p>
                          <w:p w14:paraId="0996D337" w14:textId="77777777" w:rsidR="0096157B" w:rsidRDefault="00000000">
                            <w:pPr>
                              <w:pStyle w:val="FrameContents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IRETORIA DE TECNOLOGIA E INOVAÇÃO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1BEC2" id="Quadro1" o:spid="_x0000_s1026" style="position:absolute;margin-left:55.2pt;margin-top:3.6pt;width:459.75pt;height:59.5pt;z-index:3;visibility:visible;mso-wrap-style:square;mso-wrap-distance-left:9.35pt;mso-wrap-distance-top:.35pt;mso-wrap-distance-right:8.8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" filled="f" strokecolor="white" strokeweight=".26mm">
                <v:stroke joinstyle="round"/>
                <v:textbox>
                  <w:txbxContent>
                    <w:p w14:paraId="5D74D106" w14:textId="77777777" w:rsidR="0096157B" w:rsidRDefault="00000000">
                      <w:pPr>
                        <w:pStyle w:val="Heading2"/>
                        <w:ind w:left="0" w:firstLine="0"/>
                        <w:rPr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Cs w:val="22"/>
                        </w:rPr>
                        <w:t>ESTADO DE SANTA CATARINA</w:t>
                      </w:r>
                    </w:p>
                    <w:p w14:paraId="6583BA81" w14:textId="77777777" w:rsidR="0096157B" w:rsidRDefault="00000000">
                      <w:pPr>
                        <w:pStyle w:val="Heading1"/>
                        <w:ind w:left="-113" w:hanging="57"/>
                        <w:rPr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Cs w:val="24"/>
                        </w:rPr>
                        <w:tab/>
                        <w:t>SECRETARIA DE ESTADO DA SEGURANÇA PÚBLICA</w:t>
                      </w:r>
                    </w:p>
                    <w:p w14:paraId="0996D337" w14:textId="77777777" w:rsidR="0096157B" w:rsidRDefault="00000000">
                      <w:pPr>
                        <w:pStyle w:val="FrameContents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2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IRETORIA DE TECNOLOGIA E INOVAÇÃO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" behindDoc="0" locked="0" layoutInCell="1" allowOverlap="1" wp14:anchorId="2B2A0467" wp14:editId="05F7A608">
            <wp:simplePos x="0" y="0"/>
            <wp:positionH relativeFrom="column">
              <wp:posOffset>2540</wp:posOffset>
            </wp:positionH>
            <wp:positionV relativeFrom="paragraph">
              <wp:posOffset>72390</wp:posOffset>
            </wp:positionV>
            <wp:extent cx="589915" cy="638175"/>
            <wp:effectExtent l="0" t="0" r="0" b="0"/>
            <wp:wrapSquare wrapText="bothSides"/>
            <wp:docPr id="3" name="Imagem 1" descr="Brasão_de_Santa_Cat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Brasão_de_Santa_Catarin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Cs w:val="24"/>
        </w:rPr>
        <w:t xml:space="preserve">  </w:t>
      </w:r>
    </w:p>
    <w:p w14:paraId="41280987" w14:textId="77777777" w:rsidR="0096157B" w:rsidRDefault="0096157B">
      <w:pPr>
        <w:pStyle w:val="Heading1"/>
        <w:ind w:left="0" w:firstLine="0"/>
        <w:jc w:val="both"/>
        <w:rPr>
          <w:rFonts w:ascii="Arial" w:hAnsi="Arial" w:cs="Arial"/>
          <w:b w:val="0"/>
          <w:szCs w:val="24"/>
        </w:rPr>
      </w:pPr>
    </w:p>
    <w:p w14:paraId="799AEDEA" w14:textId="77777777" w:rsidR="00E95CFB" w:rsidRDefault="00E95CFB" w:rsidP="00E95CFB">
      <w:pPr>
        <w:spacing w:line="276" w:lineRule="auto"/>
        <w:jc w:val="center"/>
        <w:rPr>
          <w:rFonts w:ascii="Arial" w:hAnsi="Arial" w:cs="Arial"/>
          <w:b/>
          <w:bCs/>
        </w:rPr>
      </w:pPr>
      <w:r w:rsidRPr="00E95CFB">
        <w:rPr>
          <w:rFonts w:ascii="Arial" w:hAnsi="Arial" w:cs="Arial"/>
          <w:b/>
          <w:bCs/>
        </w:rPr>
        <w:t>ANEXO I</w:t>
      </w:r>
      <w:r>
        <w:rPr>
          <w:rFonts w:ascii="Arial" w:hAnsi="Arial" w:cs="Arial"/>
          <w:b/>
          <w:bCs/>
        </w:rPr>
        <w:t xml:space="preserve"> </w:t>
      </w:r>
    </w:p>
    <w:p w14:paraId="0497EBCE" w14:textId="76E2E5E8" w:rsidR="00E95CFB" w:rsidRPr="00E95CFB" w:rsidRDefault="00E95CFB" w:rsidP="00E95CFB">
      <w:pPr>
        <w:spacing w:line="276" w:lineRule="auto"/>
        <w:jc w:val="center"/>
        <w:rPr>
          <w:rFonts w:ascii="Arial" w:hAnsi="Arial" w:cs="Arial"/>
        </w:rPr>
      </w:pPr>
      <w:r w:rsidRPr="00E95CFB">
        <w:rPr>
          <w:rFonts w:ascii="Arial" w:hAnsi="Arial" w:cs="Arial"/>
          <w:b/>
          <w:bCs/>
        </w:rPr>
        <w:t>REQUERIMENTO DE PARTICIPAÇÃO - VIDEOMONITORAMENTO</w:t>
      </w:r>
    </w:p>
    <w:p w14:paraId="26861A89" w14:textId="77777777" w:rsidR="00E95CFB" w:rsidRDefault="00E95CFB" w:rsidP="00E95CFB">
      <w:pPr>
        <w:spacing w:line="276" w:lineRule="auto"/>
        <w:rPr>
          <w:rFonts w:ascii="Arial" w:hAnsi="Arial" w:cs="Arial"/>
          <w:sz w:val="24"/>
        </w:rPr>
      </w:pPr>
    </w:p>
    <w:p w14:paraId="58C8E4F9" w14:textId="00AA7639" w:rsidR="00E95CFB" w:rsidRDefault="00E95CFB" w:rsidP="00E95CFB">
      <w:pPr>
        <w:spacing w:line="276" w:lineRule="auto"/>
        <w:rPr>
          <w:rFonts w:ascii="Arial" w:hAnsi="Arial" w:cs="Arial"/>
          <w:sz w:val="24"/>
        </w:rPr>
      </w:pPr>
      <w:r w:rsidRPr="00E95CFB">
        <w:rPr>
          <w:rFonts w:ascii="Arial" w:hAnsi="Arial" w:cs="Arial"/>
          <w:sz w:val="24"/>
        </w:rPr>
        <w:t>À</w:t>
      </w:r>
      <w:r>
        <w:rPr>
          <w:rFonts w:ascii="Arial" w:hAnsi="Arial" w:cs="Arial"/>
          <w:sz w:val="24"/>
        </w:rPr>
        <w:t xml:space="preserve"> </w:t>
      </w:r>
      <w:r w:rsidRPr="00E95CFB">
        <w:rPr>
          <w:rFonts w:ascii="Arial" w:hAnsi="Arial" w:cs="Arial"/>
          <w:sz w:val="24"/>
        </w:rPr>
        <w:t>Diretoria de Tecnologia e Inovação da SSP</w:t>
      </w:r>
      <w:r>
        <w:rPr>
          <w:rFonts w:ascii="Arial" w:hAnsi="Arial" w:cs="Arial"/>
          <w:sz w:val="24"/>
        </w:rPr>
        <w:t xml:space="preserve"> </w:t>
      </w:r>
      <w:r w:rsidRPr="00E95CFB">
        <w:rPr>
          <w:rFonts w:ascii="Arial" w:hAnsi="Arial" w:cs="Arial"/>
          <w:sz w:val="24"/>
        </w:rPr>
        <w:t>a/c.:</w:t>
      </w:r>
    </w:p>
    <w:p w14:paraId="304C3A7E" w14:textId="2E05123A" w:rsidR="00E95CFB" w:rsidRDefault="00E95CFB" w:rsidP="00E95CFB">
      <w:pPr>
        <w:spacing w:line="276" w:lineRule="auto"/>
        <w:rPr>
          <w:rFonts w:ascii="Arial" w:hAnsi="Arial" w:cs="Arial"/>
          <w:sz w:val="24"/>
        </w:rPr>
      </w:pPr>
      <w:r w:rsidRPr="00E95CFB">
        <w:rPr>
          <w:rFonts w:ascii="Arial" w:hAnsi="Arial" w:cs="Arial"/>
          <w:sz w:val="24"/>
        </w:rPr>
        <w:t>Sr. Diretor de Tecnologia e Inovação/SSP</w:t>
      </w:r>
      <w:r w:rsidRPr="00E95CFB">
        <w:rPr>
          <w:rFonts w:ascii="Arial" w:hAnsi="Arial" w:cs="Arial"/>
          <w:sz w:val="24"/>
        </w:rPr>
        <w:br/>
        <w:t>Ref. EDITAL DE CREDENCIAMENTO Nº XXX/2024</w:t>
      </w:r>
      <w:r>
        <w:rPr>
          <w:rFonts w:ascii="Arial" w:hAnsi="Arial" w:cs="Arial"/>
          <w:sz w:val="24"/>
        </w:rPr>
        <w:t xml:space="preserve"> </w:t>
      </w:r>
    </w:p>
    <w:p w14:paraId="23F65343" w14:textId="77777777" w:rsidR="00E95CFB" w:rsidRDefault="00E95CFB" w:rsidP="00E95CFB">
      <w:pPr>
        <w:spacing w:line="276" w:lineRule="auto"/>
        <w:ind w:firstLine="720"/>
        <w:jc w:val="both"/>
        <w:rPr>
          <w:rFonts w:ascii="Arial" w:hAnsi="Arial" w:cs="Arial"/>
          <w:sz w:val="24"/>
        </w:rPr>
      </w:pPr>
    </w:p>
    <w:p w14:paraId="04B7D836" w14:textId="77777777" w:rsidR="00E95CFB" w:rsidRDefault="00E95CFB" w:rsidP="00E95CFB">
      <w:pPr>
        <w:spacing w:line="276" w:lineRule="auto"/>
        <w:ind w:firstLine="720"/>
        <w:jc w:val="both"/>
        <w:rPr>
          <w:rFonts w:ascii="Arial" w:hAnsi="Arial" w:cs="Arial"/>
          <w:sz w:val="24"/>
        </w:rPr>
      </w:pPr>
      <w:r w:rsidRPr="00E95CFB">
        <w:rPr>
          <w:rFonts w:ascii="Arial" w:hAnsi="Arial" w:cs="Arial"/>
          <w:sz w:val="24"/>
        </w:rPr>
        <w:t>(denominação da(s) pessoa(s) jurídica(s), grupo econômico ou consórcio), inscrita no CNPJ sob o nº XXXXX, sediada na xxxxxx, neste ato representada pelo(s) seu(s) representante(s) legal(is), o(a) Sr.(a) xxxxxx</w:t>
      </w:r>
      <w:r>
        <w:rPr>
          <w:rFonts w:ascii="Arial" w:hAnsi="Arial" w:cs="Arial"/>
          <w:sz w:val="24"/>
        </w:rPr>
        <w:t>.</w:t>
      </w:r>
    </w:p>
    <w:p w14:paraId="0ADDD60C" w14:textId="1BEE4D2C" w:rsidR="00E95CFB" w:rsidRDefault="00E95CFB" w:rsidP="00E95CFB">
      <w:pPr>
        <w:spacing w:line="276" w:lineRule="auto"/>
        <w:ind w:firstLine="720"/>
        <w:jc w:val="both"/>
        <w:rPr>
          <w:rFonts w:ascii="Arial" w:hAnsi="Arial" w:cs="Arial"/>
          <w:sz w:val="24"/>
        </w:rPr>
      </w:pPr>
      <w:r w:rsidRPr="00E95CFB">
        <w:rPr>
          <w:rFonts w:ascii="Arial" w:hAnsi="Arial" w:cs="Arial"/>
          <w:sz w:val="24"/>
        </w:rPr>
        <w:t>(nome completo), inscrito(a) no CPF sob o nº xxxxx, portador(a) da cédula de identidade nº xxxx, expedida por xxxx, telefone (com DDD), correio eletrônico (e-mail), doravante denominada REQUERENTE, voluntariamente propõe à SECRETARIA DE ESTADO DE SEGURANÇA PÚBLICA, denominado REQUERIDO, o acesso às imagens de videomonitoramento sob sua posse, de acordo com as condições abaixo expostas:</w:t>
      </w:r>
    </w:p>
    <w:p w14:paraId="3F956430" w14:textId="77777777" w:rsidR="00E95CFB" w:rsidRPr="00E95CFB" w:rsidRDefault="00E95CFB" w:rsidP="00E95CFB">
      <w:pPr>
        <w:spacing w:line="276" w:lineRule="auto"/>
        <w:ind w:firstLine="720"/>
        <w:jc w:val="both"/>
        <w:rPr>
          <w:rFonts w:ascii="Arial" w:hAnsi="Arial" w:cs="Arial"/>
          <w:sz w:val="24"/>
        </w:rPr>
      </w:pPr>
    </w:p>
    <w:p w14:paraId="7B6947DF" w14:textId="77777777" w:rsidR="00E95CFB" w:rsidRPr="00E95CFB" w:rsidRDefault="00E95CFB" w:rsidP="00E95CF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</w:rPr>
      </w:pPr>
      <w:r w:rsidRPr="00E95CFB">
        <w:rPr>
          <w:rFonts w:ascii="Arial" w:hAnsi="Arial" w:cs="Arial"/>
          <w:sz w:val="24"/>
        </w:rPr>
        <w:t>Todas as câmeras estarão voltadas para áreas públicas;</w:t>
      </w:r>
    </w:p>
    <w:p w14:paraId="10F73B16" w14:textId="77777777" w:rsidR="00E95CFB" w:rsidRPr="00E95CFB" w:rsidRDefault="00E95CFB" w:rsidP="00E95CF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</w:rPr>
      </w:pPr>
      <w:r w:rsidRPr="00E95CFB">
        <w:rPr>
          <w:rFonts w:ascii="Arial" w:hAnsi="Arial" w:cs="Arial"/>
          <w:sz w:val="24"/>
        </w:rPr>
        <w:t>Todas as câmeras possuem resolução mínima de 1920x1080 pixels (FullHD) e 10fps;</w:t>
      </w:r>
    </w:p>
    <w:p w14:paraId="77A2853E" w14:textId="77777777" w:rsidR="00E95CFB" w:rsidRPr="00E95CFB" w:rsidRDefault="00E95CFB" w:rsidP="00E95CF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</w:rPr>
      </w:pPr>
      <w:r w:rsidRPr="00E95CFB">
        <w:rPr>
          <w:rFonts w:ascii="Arial" w:hAnsi="Arial" w:cs="Arial"/>
          <w:sz w:val="24"/>
        </w:rPr>
        <w:t>O sistema de videomonitoramento poderá ser acessado através da internet por IP fixo;</w:t>
      </w:r>
    </w:p>
    <w:p w14:paraId="30DE9BF4" w14:textId="77777777" w:rsidR="00E95CFB" w:rsidRPr="00E95CFB" w:rsidRDefault="00E95CFB" w:rsidP="00E95CF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</w:rPr>
      </w:pPr>
      <w:r w:rsidRPr="00E95CFB">
        <w:rPr>
          <w:rFonts w:ascii="Arial" w:hAnsi="Arial" w:cs="Arial"/>
          <w:sz w:val="24"/>
        </w:rPr>
        <w:t>A base legal que ampara e legitima a captação dos dados compartilhados é: (incluir a base legal).</w:t>
      </w:r>
    </w:p>
    <w:p w14:paraId="227B7A60" w14:textId="77777777" w:rsidR="00E95CFB" w:rsidRDefault="00E95CFB" w:rsidP="00E95CFB">
      <w:pPr>
        <w:spacing w:line="276" w:lineRule="auto"/>
        <w:jc w:val="both"/>
        <w:rPr>
          <w:rFonts w:ascii="Arial" w:hAnsi="Arial" w:cs="Arial"/>
          <w:b/>
          <w:bCs/>
          <w:sz w:val="24"/>
        </w:rPr>
      </w:pPr>
    </w:p>
    <w:p w14:paraId="6711A001" w14:textId="6E3FD92D" w:rsidR="00E95CFB" w:rsidRPr="00E95CFB" w:rsidRDefault="00E95CFB" w:rsidP="00E95CFB">
      <w:pPr>
        <w:spacing w:line="276" w:lineRule="auto"/>
        <w:jc w:val="both"/>
        <w:rPr>
          <w:rFonts w:ascii="Arial" w:hAnsi="Arial" w:cs="Arial"/>
          <w:sz w:val="24"/>
        </w:rPr>
      </w:pPr>
      <w:r w:rsidRPr="00E95CFB">
        <w:rPr>
          <w:rFonts w:ascii="Arial" w:hAnsi="Arial" w:cs="Arial"/>
          <w:b/>
          <w:bCs/>
          <w:sz w:val="24"/>
        </w:rPr>
        <w:t>Declaro ainda que:</w:t>
      </w:r>
    </w:p>
    <w:p w14:paraId="21DAAA45" w14:textId="77777777" w:rsidR="00E95CFB" w:rsidRDefault="00E95CFB" w:rsidP="00E95CFB">
      <w:pPr>
        <w:spacing w:line="276" w:lineRule="auto"/>
        <w:rPr>
          <w:rFonts w:ascii="Arial" w:hAnsi="Arial" w:cs="Arial"/>
          <w:sz w:val="24"/>
        </w:rPr>
      </w:pPr>
      <w:r w:rsidRPr="00E95CFB">
        <w:rPr>
          <w:rFonts w:ascii="Arial" w:hAnsi="Arial" w:cs="Arial"/>
          <w:sz w:val="24"/>
        </w:rPr>
        <w:t>I. O REQUERENTE declara que é autor e titular da propriedade dos direitos autorais das imagens disponibilizadas;</w:t>
      </w:r>
      <w:r w:rsidRPr="00E95CFB">
        <w:rPr>
          <w:rFonts w:ascii="Arial" w:hAnsi="Arial" w:cs="Arial"/>
          <w:sz w:val="24"/>
        </w:rPr>
        <w:br/>
        <w:t>II. O REQUERENTE declara que as imagens disponibilizadas não infringem direitos de propriedade de terceiros, bem como assegura que os equipamentos não estarão, ainda que residualmente, filmando propriedade privada ou invadindo a intimidade de titulares de dados, assumindo integral responsabilidade pelo seu conteúdo;</w:t>
      </w:r>
      <w:r w:rsidRPr="00E95CFB">
        <w:rPr>
          <w:rFonts w:ascii="Arial" w:hAnsi="Arial" w:cs="Arial"/>
          <w:sz w:val="24"/>
        </w:rPr>
        <w:br/>
        <w:t>III. A cessão é gratuita e, portanto, não haverá qualquer tipo de remuneração pelo acesso às imagens de videomonitoramento;</w:t>
      </w:r>
      <w:r w:rsidRPr="00E95CFB">
        <w:rPr>
          <w:rFonts w:ascii="Arial" w:hAnsi="Arial" w:cs="Arial"/>
          <w:sz w:val="24"/>
        </w:rPr>
        <w:br/>
        <w:t>IV. O REQUERENTE deve reportar à SSP/SC qualquer modificação no posicionamento dos dispositivos de captação de dados em prazo de até 05 (cinco) dias úteis;</w:t>
      </w:r>
      <w:r w:rsidRPr="00E95CFB">
        <w:rPr>
          <w:rFonts w:ascii="Arial" w:hAnsi="Arial" w:cs="Arial"/>
          <w:sz w:val="24"/>
        </w:rPr>
        <w:br/>
        <w:t>V. O REQUERENTE declara que, no que se refere ao tratamento de dados pessoais, deverá agir em conformidade com o disposto na Lei 12.527, de 18 de novembro de 2011 (Lei Geral de Acesso à Informação – LAI) e na Lei nº 13.709, de 14 de agosto de 2018 (Lei Geral de Proteção de Dados Pessoais - LGPD).</w:t>
      </w:r>
    </w:p>
    <w:p w14:paraId="2CEF5AA0" w14:textId="501246E0" w:rsidR="00E95CFB" w:rsidRPr="00E95CFB" w:rsidRDefault="00E95CFB" w:rsidP="00E95CFB">
      <w:pPr>
        <w:spacing w:line="276" w:lineRule="auto"/>
        <w:rPr>
          <w:rFonts w:ascii="Arial" w:hAnsi="Arial" w:cs="Arial"/>
          <w:sz w:val="24"/>
        </w:rPr>
      </w:pPr>
    </w:p>
    <w:p w14:paraId="60D7C0F4" w14:textId="77777777" w:rsidR="00E95CFB" w:rsidRDefault="00E95CFB" w:rsidP="00E95CFB">
      <w:pPr>
        <w:spacing w:line="276" w:lineRule="auto"/>
        <w:jc w:val="both"/>
        <w:rPr>
          <w:rFonts w:ascii="Arial" w:hAnsi="Arial" w:cs="Arial"/>
          <w:sz w:val="24"/>
        </w:rPr>
      </w:pPr>
    </w:p>
    <w:p w14:paraId="333F530B" w14:textId="44EF92A8" w:rsidR="00E95CFB" w:rsidRDefault="00E95CFB" w:rsidP="00E95CFB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14:paraId="3ECCF362" w14:textId="6137EC79" w:rsidR="0096157B" w:rsidRDefault="00E95CFB">
      <w:pPr>
        <w:spacing w:line="276" w:lineRule="auto"/>
        <w:jc w:val="both"/>
        <w:rPr>
          <w:rFonts w:ascii="Arial" w:eastAsia="Arial" w:hAnsi="Arial" w:cs="Arial"/>
          <w:sz w:val="24"/>
        </w:rPr>
      </w:pPr>
      <w:r w:rsidRPr="00E95CFB">
        <w:rPr>
          <w:rFonts w:ascii="Arial" w:hAnsi="Arial" w:cs="Arial"/>
          <w:sz w:val="24"/>
        </w:rPr>
        <w:t>XXXXXXXXXX</w:t>
      </w:r>
      <w:r w:rsidRPr="00E95CFB">
        <w:rPr>
          <w:rFonts w:ascii="Arial" w:hAnsi="Arial" w:cs="Arial"/>
          <w:sz w:val="24"/>
        </w:rPr>
        <w:br/>
        <w:t>INTERESSADO</w:t>
      </w:r>
    </w:p>
    <w:sectPr w:rsidR="0096157B">
      <w:footerReference w:type="default" r:id="rId8"/>
      <w:pgSz w:w="11906" w:h="16838"/>
      <w:pgMar w:top="720" w:right="1134" w:bottom="851" w:left="1134" w:header="0" w:footer="50" w:gutter="0"/>
      <w:cols w:space="720"/>
      <w:formProt w:val="0"/>
      <w:docGrid w:linePitch="10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F022A" w14:textId="77777777" w:rsidR="004E0608" w:rsidRDefault="004E0608">
      <w:pPr>
        <w:rPr>
          <w:rFonts w:hint="eastAsia"/>
        </w:rPr>
      </w:pPr>
      <w:r>
        <w:separator/>
      </w:r>
    </w:p>
  </w:endnote>
  <w:endnote w:type="continuationSeparator" w:id="0">
    <w:p w14:paraId="54B82702" w14:textId="77777777" w:rsidR="004E0608" w:rsidRDefault="004E06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frm721 BT"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49CEF" w14:textId="77777777" w:rsidR="0096157B" w:rsidRDefault="0096157B">
    <w:pPr>
      <w:pStyle w:val="Rodap1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44CB2" w14:textId="77777777" w:rsidR="004E0608" w:rsidRDefault="004E0608">
      <w:pPr>
        <w:rPr>
          <w:rFonts w:hint="eastAsia"/>
        </w:rPr>
      </w:pPr>
      <w:r>
        <w:separator/>
      </w:r>
    </w:p>
  </w:footnote>
  <w:footnote w:type="continuationSeparator" w:id="0">
    <w:p w14:paraId="6129805E" w14:textId="77777777" w:rsidR="004E0608" w:rsidRDefault="004E060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27A4A"/>
    <w:multiLevelType w:val="multilevel"/>
    <w:tmpl w:val="7E4A6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5001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7B"/>
    <w:rsid w:val="004E0608"/>
    <w:rsid w:val="0096157B"/>
    <w:rsid w:val="00AE3D6C"/>
    <w:rsid w:val="00E9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D9CB"/>
  <w15:docId w15:val="{B6D98565-7AF3-40F5-9695-554C2AFA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Heading1">
    <w:name w:val="heading 1"/>
    <w:basedOn w:val="Standard"/>
    <w:next w:val="Standard"/>
    <w:uiPriority w:val="9"/>
    <w:qFormat/>
    <w:pPr>
      <w:keepNext/>
      <w:ind w:left="-70" w:firstLine="1063"/>
      <w:outlineLvl w:val="0"/>
    </w:pPr>
    <w:rPr>
      <w:rFonts w:ascii="Footlight MT Light" w:eastAsia="Footlight MT Light" w:hAnsi="Footlight MT Light" w:cs="Footlight MT Light"/>
      <w:b/>
      <w:sz w:val="24"/>
    </w:rPr>
  </w:style>
  <w:style w:type="paragraph" w:styleId="Heading2">
    <w:name w:val="heading 2"/>
    <w:basedOn w:val="Standard"/>
    <w:next w:val="Standard"/>
    <w:uiPriority w:val="9"/>
    <w:unhideWhenUsed/>
    <w:qFormat/>
    <w:pPr>
      <w:keepNext/>
      <w:ind w:left="-70" w:firstLine="1063"/>
      <w:outlineLvl w:val="1"/>
    </w:pPr>
    <w:rPr>
      <w:rFonts w:ascii="Footlight MT Light" w:eastAsia="Footlight MT Light" w:hAnsi="Footlight MT Light" w:cs="Footlight MT Light"/>
      <w:sz w:val="24"/>
    </w:rPr>
  </w:style>
  <w:style w:type="paragraph" w:styleId="Heading3">
    <w:name w:val="heading 3"/>
    <w:basedOn w:val="Standard"/>
    <w:next w:val="Standard"/>
    <w:uiPriority w:val="9"/>
    <w:semiHidden/>
    <w:unhideWhenUsed/>
    <w:qFormat/>
    <w:pPr>
      <w:keepNext/>
      <w:ind w:firstLine="993"/>
      <w:outlineLvl w:val="2"/>
    </w:pPr>
    <w:rPr>
      <w:rFonts w:ascii="Footlight MT Light" w:eastAsia="Footlight MT Light" w:hAnsi="Footlight MT Light" w:cs="Footlight MT Light"/>
      <w:b/>
      <w:sz w:val="24"/>
    </w:rPr>
  </w:style>
  <w:style w:type="paragraph" w:styleId="Heading4">
    <w:name w:val="heading 4"/>
    <w:basedOn w:val="Standard"/>
    <w:next w:val="Standard"/>
    <w:uiPriority w:val="9"/>
    <w:semiHidden/>
    <w:unhideWhenUsed/>
    <w:qFormat/>
    <w:pPr>
      <w:keepNext/>
      <w:jc w:val="right"/>
      <w:outlineLvl w:val="3"/>
    </w:pPr>
    <w:rPr>
      <w:b/>
      <w:sz w:val="28"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keepNext/>
      <w:outlineLvl w:val="4"/>
    </w:pPr>
    <w:rPr>
      <w:rFonts w:ascii="Freefrm721 BT" w:eastAsia="Freefrm721 BT" w:hAnsi="Freefrm721 BT" w:cs="Freefrm721 BT"/>
      <w:b/>
      <w:sz w:val="24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keepNext/>
      <w:spacing w:line="360" w:lineRule="auto"/>
      <w:ind w:firstLine="567"/>
      <w:jc w:val="both"/>
      <w:outlineLvl w:val="5"/>
    </w:pPr>
    <w:rPr>
      <w:rFonts w:ascii="Footlight MT Light" w:eastAsia="Footlight MT Light" w:hAnsi="Footlight MT Light" w:cs="Footlight MT Light"/>
      <w:b/>
      <w:sz w:val="24"/>
    </w:rPr>
  </w:style>
  <w:style w:type="paragraph" w:styleId="Heading7">
    <w:name w:val="heading 7"/>
    <w:basedOn w:val="Standard"/>
    <w:next w:val="Standard"/>
    <w:qFormat/>
    <w:pPr>
      <w:keepNext/>
      <w:tabs>
        <w:tab w:val="left" w:pos="567"/>
      </w:tabs>
      <w:spacing w:line="360" w:lineRule="auto"/>
      <w:jc w:val="both"/>
      <w:outlineLvl w:val="6"/>
    </w:pPr>
    <w:rPr>
      <w:rFonts w:ascii="Footlight MT Light" w:eastAsia="Footlight MT Light" w:hAnsi="Footlight MT Light" w:cs="Footlight MT Light"/>
      <w:b/>
      <w:sz w:val="24"/>
    </w:rPr>
  </w:style>
  <w:style w:type="paragraph" w:styleId="Heading8">
    <w:name w:val="heading 8"/>
    <w:basedOn w:val="Standard"/>
    <w:next w:val="Standard"/>
    <w:qFormat/>
    <w:pPr>
      <w:keepNext/>
      <w:ind w:firstLine="1134"/>
      <w:outlineLvl w:val="7"/>
    </w:pPr>
    <w:rPr>
      <w:sz w:val="24"/>
    </w:rPr>
  </w:style>
  <w:style w:type="paragraph" w:styleId="Heading9">
    <w:name w:val="heading 9"/>
    <w:basedOn w:val="Standard"/>
    <w:next w:val="Standard"/>
    <w:qFormat/>
    <w:pPr>
      <w:keepNext/>
      <w:tabs>
        <w:tab w:val="left" w:pos="6237"/>
      </w:tabs>
      <w:ind w:firstLine="1134"/>
      <w:jc w:val="center"/>
      <w:outlineLvl w:val="8"/>
    </w:pPr>
    <w:rPr>
      <w:rFonts w:ascii="Footlight MT Light" w:eastAsia="Footlight MT Light" w:hAnsi="Footlight MT Light" w:cs="Footlight MT Light"/>
      <w:bCs/>
      <w:i/>
      <w:i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qFormat/>
  </w:style>
  <w:style w:type="character" w:customStyle="1" w:styleId="RodapChar">
    <w:name w:val="Rodapé Char"/>
    <w:basedOn w:val="DefaultParagraphFont"/>
    <w:qFormat/>
  </w:style>
  <w:style w:type="character" w:customStyle="1" w:styleId="TextodebaloChar">
    <w:name w:val="Texto de balão Char"/>
    <w:basedOn w:val="DefaultParagraphFont"/>
    <w:qFormat/>
    <w:rPr>
      <w:rFonts w:ascii="Tahoma" w:eastAsia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apple-style-span">
    <w:name w:val="apple-style-span"/>
    <w:basedOn w:val="DefaultParagraphFont"/>
    <w:qFormat/>
  </w:style>
  <w:style w:type="character" w:customStyle="1" w:styleId="textonoticia">
    <w:name w:val="textonoticia"/>
    <w:basedOn w:val="DefaultParagraphFont"/>
    <w:qFormat/>
  </w:style>
  <w:style w:type="character" w:customStyle="1" w:styleId="Ttulo1Char">
    <w:name w:val="Título 1 Char"/>
    <w:basedOn w:val="DefaultParagraphFont"/>
    <w:qFormat/>
    <w:rPr>
      <w:rFonts w:ascii="Footlight MT Light" w:eastAsia="Footlight MT Light" w:hAnsi="Footlight MT Light" w:cs="Footlight MT Light"/>
      <w:b/>
      <w:sz w:val="24"/>
    </w:rPr>
  </w:style>
  <w:style w:type="character" w:customStyle="1" w:styleId="Ttulo2Char">
    <w:name w:val="Título 2 Char"/>
    <w:basedOn w:val="DefaultParagraphFont"/>
    <w:qFormat/>
    <w:rPr>
      <w:rFonts w:ascii="Footlight MT Light" w:eastAsia="Footlight MT Light" w:hAnsi="Footlight MT Light" w:cs="Footlight MT Light"/>
      <w:sz w:val="24"/>
    </w:rPr>
  </w:style>
  <w:style w:type="character" w:customStyle="1" w:styleId="linkdainternet">
    <w:name w:val="linkdainternet"/>
    <w:basedOn w:val="DefaultParagraphFont"/>
    <w:qFormat/>
  </w:style>
  <w:style w:type="character" w:customStyle="1" w:styleId="CitaoChar">
    <w:name w:val="Citação Char"/>
    <w:basedOn w:val="DefaultParagraphFont"/>
    <w:qFormat/>
    <w:rPr>
      <w:rFonts w:cs="Mangal"/>
      <w:i/>
      <w:iCs/>
      <w:color w:val="404040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Free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tulo1">
    <w:name w:val="Título1"/>
    <w:basedOn w:val="Standard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 w:bidi="ar-SA"/>
    </w:rPr>
  </w:style>
  <w:style w:type="paragraph" w:customStyle="1" w:styleId="Textbody">
    <w:name w:val="Text body"/>
    <w:basedOn w:val="Standard"/>
    <w:qFormat/>
    <w:pPr>
      <w:jc w:val="both"/>
    </w:pPr>
    <w:rPr>
      <w:sz w:val="28"/>
    </w:rPr>
  </w:style>
  <w:style w:type="paragraph" w:customStyle="1" w:styleId="Textbodyindent">
    <w:name w:val="Text body indent"/>
    <w:basedOn w:val="Standard"/>
    <w:qFormat/>
    <w:pPr>
      <w:ind w:firstLine="1134"/>
    </w:pPr>
    <w:rPr>
      <w:rFonts w:ascii="Arial" w:eastAsia="Arial" w:hAnsi="Arial" w:cs="Arial"/>
      <w:sz w:val="24"/>
    </w:rPr>
  </w:style>
  <w:style w:type="paragraph" w:styleId="BodyText2">
    <w:name w:val="Body Text 2"/>
    <w:basedOn w:val="Standard"/>
    <w:qFormat/>
    <w:pPr>
      <w:ind w:right="424"/>
      <w:jc w:val="both"/>
    </w:pPr>
    <w:rPr>
      <w:rFonts w:ascii="Arial" w:eastAsia="Arial" w:hAnsi="Arial" w:cs="Arial"/>
      <w:sz w:val="24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Standard"/>
    <w:pPr>
      <w:tabs>
        <w:tab w:val="center" w:pos="4252"/>
        <w:tab w:val="right" w:pos="8504"/>
      </w:tabs>
    </w:pPr>
  </w:style>
  <w:style w:type="paragraph" w:styleId="Footer">
    <w:name w:val="footer"/>
    <w:basedOn w:val="Standard"/>
    <w:pPr>
      <w:tabs>
        <w:tab w:val="center" w:pos="4252"/>
        <w:tab w:val="right" w:pos="8504"/>
      </w:tabs>
    </w:pPr>
  </w:style>
  <w:style w:type="paragraph" w:styleId="BalloonText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Recuodecorpodetexto21">
    <w:name w:val="Recuo de corpo de texto 21"/>
    <w:basedOn w:val="Standard"/>
    <w:qFormat/>
    <w:pPr>
      <w:ind w:firstLine="720"/>
      <w:jc w:val="both"/>
    </w:pPr>
    <w:rPr>
      <w:sz w:val="28"/>
      <w:lang w:eastAsia="ar-SA"/>
    </w:rPr>
  </w:style>
  <w:style w:type="paragraph" w:customStyle="1" w:styleId="Contedodamoldura">
    <w:name w:val="Conteúdo da moldura"/>
    <w:basedOn w:val="Standard"/>
    <w:qFormat/>
  </w:style>
  <w:style w:type="paragraph" w:customStyle="1" w:styleId="Contedodoquadro">
    <w:name w:val="Conteúdo do quadro"/>
    <w:basedOn w:val="Standard"/>
    <w:qFormat/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customStyle="1" w:styleId="FrameContents">
    <w:name w:val="Frame Contents"/>
    <w:basedOn w:val="Standard"/>
    <w:qFormat/>
  </w:style>
  <w:style w:type="paragraph" w:customStyle="1" w:styleId="Rodap1">
    <w:name w:val="Rodapé1"/>
    <w:basedOn w:val="Standard"/>
    <w:qFormat/>
    <w:pPr>
      <w:tabs>
        <w:tab w:val="center" w:pos="4252"/>
        <w:tab w:val="right" w:pos="8504"/>
      </w:tabs>
    </w:pPr>
  </w:style>
  <w:style w:type="paragraph" w:styleId="Quote">
    <w:name w:val="Quote"/>
    <w:basedOn w:val="Normal"/>
    <w:next w:val="Normal"/>
    <w:qFormat/>
    <w:pPr>
      <w:spacing w:before="200" w:after="160"/>
      <w:ind w:left="864" w:right="864"/>
      <w:jc w:val="center"/>
    </w:pPr>
    <w:rPr>
      <w:rFonts w:cs="Mangal"/>
      <w:i/>
      <w:iCs/>
      <w:color w:val="404040"/>
    </w:rPr>
  </w:style>
  <w:style w:type="paragraph" w:customStyle="1" w:styleId="LO-Normal">
    <w:name w:val="LO-Normal"/>
    <w:qFormat/>
  </w:style>
  <w:style w:type="paragraph" w:styleId="NormalWeb">
    <w:name w:val="Normal (Web)"/>
    <w:basedOn w:val="Normal"/>
    <w:uiPriority w:val="99"/>
    <w:unhideWhenUsed/>
    <w:qFormat/>
    <w:rsid w:val="00C25A0C"/>
    <w:pPr>
      <w:widowControl/>
      <w:suppressAutoHyphens w:val="0"/>
      <w:spacing w:beforeAutospacing="1" w:afterAutospacing="1"/>
      <w:jc w:val="both"/>
      <w:textAlignment w:val="auto"/>
    </w:pPr>
    <w:rPr>
      <w:rFonts w:ascii="Times New Roman" w:eastAsia="Times New Roman" w:hAnsi="Times New Roman" w:cs="Times New Roman"/>
      <w:color w:val="00000A"/>
      <w:kern w:val="0"/>
      <w:sz w:val="24"/>
      <w:lang w:eastAsia="pt-BR" w:bidi="ar-SA"/>
    </w:rPr>
  </w:style>
  <w:style w:type="paragraph" w:customStyle="1" w:styleId="LO-Normal1">
    <w:name w:val="LO-Normal1"/>
    <w:qFormat/>
  </w:style>
  <w:style w:type="numbering" w:customStyle="1" w:styleId="Semlista1">
    <w:name w:val="Sem lista1"/>
    <w:qFormat/>
  </w:style>
  <w:style w:type="paragraph" w:styleId="ListParagraph">
    <w:name w:val="List Paragraph"/>
    <w:basedOn w:val="Normal"/>
    <w:uiPriority w:val="34"/>
    <w:qFormat/>
    <w:rsid w:val="00E95CFB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0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8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445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0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61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563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345</Words>
  <Characters>1867</Characters>
  <Application>Microsoft Office Word</Application>
  <DocSecurity>0</DocSecurity>
  <Lines>15</Lines>
  <Paragraphs>4</Paragraphs>
  <ScaleCrop>false</ScaleCrop>
  <Company>SSP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subject/>
  <dc:creator>Daniel</dc:creator>
  <dc:description/>
  <cp:lastModifiedBy>5920</cp:lastModifiedBy>
  <cp:revision>24</cp:revision>
  <cp:lastPrinted>2022-05-06T21:07:00Z</cp:lastPrinted>
  <dcterms:created xsi:type="dcterms:W3CDTF">2023-06-14T12:42:00Z</dcterms:created>
  <dcterms:modified xsi:type="dcterms:W3CDTF">2024-09-05T17:10:00Z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SSP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